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60" w:rsidRDefault="00B1169F">
      <w:pPr>
        <w:rPr>
          <w:b/>
        </w:rPr>
      </w:pPr>
      <w:r>
        <w:rPr>
          <w:b/>
          <w:noProof/>
          <w:lang w:eastAsia="en-GB"/>
        </w:rPr>
        <w:drawing>
          <wp:inline distT="0" distB="0" distL="0" distR="0">
            <wp:extent cx="3599688" cy="455980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Pantiles - Wifi Logo - High Res Logo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99688" cy="4559808"/>
                    </a:xfrm>
                    <a:prstGeom prst="rect">
                      <a:avLst/>
                    </a:prstGeom>
                  </pic:spPr>
                </pic:pic>
              </a:graphicData>
            </a:graphic>
          </wp:inline>
        </w:drawing>
      </w:r>
    </w:p>
    <w:p w:rsidR="00EE5D1A" w:rsidRDefault="00EE5D1A">
      <w:pPr>
        <w:rPr>
          <w:b/>
        </w:rPr>
      </w:pPr>
      <w:r w:rsidRPr="00750E29">
        <w:rPr>
          <w:b/>
          <w:sz w:val="40"/>
        </w:rPr>
        <w:t xml:space="preserve">New to </w:t>
      </w:r>
      <w:proofErr w:type="gramStart"/>
      <w:r w:rsidR="00C76BE6">
        <w:rPr>
          <w:b/>
          <w:sz w:val="40"/>
        </w:rPr>
        <w:t>The</w:t>
      </w:r>
      <w:proofErr w:type="gramEnd"/>
      <w:r w:rsidR="00C76BE6">
        <w:rPr>
          <w:b/>
          <w:sz w:val="40"/>
        </w:rPr>
        <w:t xml:space="preserve"> Pantiles</w:t>
      </w:r>
      <w:r w:rsidRPr="00750E29">
        <w:rPr>
          <w:b/>
          <w:sz w:val="40"/>
        </w:rPr>
        <w:t>… FREE</w:t>
      </w:r>
      <w:r w:rsidR="00C76BE6">
        <w:rPr>
          <w:b/>
          <w:sz w:val="40"/>
        </w:rPr>
        <w:t xml:space="preserve"> Wi</w:t>
      </w:r>
      <w:r w:rsidR="00C76BE6" w:rsidRPr="00750E29">
        <w:rPr>
          <w:b/>
          <w:sz w:val="40"/>
        </w:rPr>
        <w:t>-Fi</w:t>
      </w:r>
      <w:r w:rsidR="00413D92" w:rsidRPr="00750E29">
        <w:rPr>
          <w:b/>
          <w:sz w:val="40"/>
        </w:rPr>
        <w:t>*</w:t>
      </w:r>
    </w:p>
    <w:p w:rsidR="00EE5D1A" w:rsidRPr="00750E29" w:rsidRDefault="00380218">
      <w:pPr>
        <w:rPr>
          <w:b/>
          <w:sz w:val="32"/>
        </w:rPr>
      </w:pPr>
      <w:r w:rsidRPr="00750E29">
        <w:rPr>
          <w:b/>
          <w:noProof/>
          <w:sz w:val="32"/>
          <w:lang w:eastAsia="en-GB"/>
        </w:rPr>
        <mc:AlternateContent>
          <mc:Choice Requires="wps">
            <w:drawing>
              <wp:anchor distT="0" distB="0" distL="114300" distR="114300" simplePos="0" relativeHeight="251659264" behindDoc="0" locked="0" layoutInCell="1" allowOverlap="1" wp14:anchorId="3E780BA7" wp14:editId="1E63DF49">
                <wp:simplePos x="0" y="0"/>
                <wp:positionH relativeFrom="column">
                  <wp:posOffset>-361950</wp:posOffset>
                </wp:positionH>
                <wp:positionV relativeFrom="paragraph">
                  <wp:posOffset>26670</wp:posOffset>
                </wp:positionV>
                <wp:extent cx="285750" cy="495300"/>
                <wp:effectExtent l="0" t="0" r="19050" b="19050"/>
                <wp:wrapNone/>
                <wp:docPr id="2" name="Curved Left Arrow 2"/>
                <wp:cNvGraphicFramePr/>
                <a:graphic xmlns:a="http://schemas.openxmlformats.org/drawingml/2006/main">
                  <a:graphicData uri="http://schemas.microsoft.com/office/word/2010/wordprocessingShape">
                    <wps:wsp>
                      <wps:cNvSpPr/>
                      <wps:spPr>
                        <a:xfrm rot="10800000">
                          <a:off x="0" y="0"/>
                          <a:ext cx="285750" cy="4953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AC5CF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 o:spid="_x0000_s1026" type="#_x0000_t103" style="position:absolute;margin-left:-28.5pt;margin-top:2.1pt;width:22.5pt;height:39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" adj="15369,20042,5400" fillcolor="#4f81bd [3204]" strokecolor="#243f60 [1604]" strokeweight="2pt"/>
            </w:pict>
          </mc:Fallback>
        </mc:AlternateContent>
      </w:r>
      <w:r w:rsidRPr="00750E29">
        <w:rPr>
          <w:b/>
          <w:sz w:val="32"/>
        </w:rPr>
        <w:t>_ThePantilesFreeWiFi</w:t>
      </w:r>
    </w:p>
    <w:p w:rsidR="00380218" w:rsidRDefault="00380218" w:rsidP="00091460">
      <w:pPr>
        <w:jc w:val="both"/>
      </w:pPr>
      <w:r>
        <w:rPr>
          <w:b/>
        </w:rPr>
        <w:t>This is what you will see on your phone</w:t>
      </w:r>
      <w:r w:rsidR="00C76BE6">
        <w:rPr>
          <w:b/>
        </w:rPr>
        <w:t>’</w:t>
      </w:r>
      <w:r>
        <w:rPr>
          <w:b/>
        </w:rPr>
        <w:t>s</w:t>
      </w:r>
      <w:r w:rsidR="00CC0FD0">
        <w:rPr>
          <w:b/>
        </w:rPr>
        <w:t xml:space="preserve"> Wi-Fi</w:t>
      </w:r>
      <w:r>
        <w:rPr>
          <w:b/>
        </w:rPr>
        <w:t xml:space="preserve"> network search next time you visit </w:t>
      </w:r>
      <w:r w:rsidR="00C76BE6">
        <w:rPr>
          <w:b/>
        </w:rPr>
        <w:t>T</w:t>
      </w:r>
      <w:r>
        <w:rPr>
          <w:b/>
        </w:rPr>
        <w:t xml:space="preserve">he Pantiles. </w:t>
      </w:r>
      <w:r w:rsidRPr="00091460">
        <w:rPr>
          <w:color w:val="FF0000"/>
        </w:rPr>
        <w:t>December 2</w:t>
      </w:r>
      <w:r w:rsidRPr="00091460">
        <w:rPr>
          <w:color w:val="FF0000"/>
          <w:vertAlign w:val="superscript"/>
        </w:rPr>
        <w:t>nd</w:t>
      </w:r>
      <w:r w:rsidRPr="00091460">
        <w:rPr>
          <w:color w:val="FF0000"/>
        </w:rPr>
        <w:t xml:space="preserve"> </w:t>
      </w:r>
      <w:r w:rsidRPr="00A833A5">
        <w:t xml:space="preserve">saw the launch of </w:t>
      </w:r>
      <w:r w:rsidR="00C76BE6">
        <w:t>The Pantiles</w:t>
      </w:r>
      <w:r w:rsidRPr="00A833A5">
        <w:t xml:space="preserve"> Free Wi-Fi service. Visitors to the historic promenade will n</w:t>
      </w:r>
      <w:r w:rsidR="00091460">
        <w:t>ow be able to surf the web for f</w:t>
      </w:r>
      <w:r w:rsidRPr="00A833A5">
        <w:t xml:space="preserve">ree courtesy of </w:t>
      </w:r>
      <w:r w:rsidR="00C76BE6">
        <w:t>The Pantiles Hots</w:t>
      </w:r>
      <w:r w:rsidRPr="00A833A5">
        <w:t>pot provided by</w:t>
      </w:r>
      <w:r w:rsidR="005233A6">
        <w:t xml:space="preserve"> the landlord,</w:t>
      </w:r>
      <w:r w:rsidRPr="00A833A5">
        <w:t xml:space="preserve"> Targetfollow.</w:t>
      </w:r>
    </w:p>
    <w:p w:rsidR="00CC0FD0" w:rsidRPr="006011DF" w:rsidRDefault="00CC0FD0" w:rsidP="00091460">
      <w:pPr>
        <w:jc w:val="both"/>
      </w:pPr>
      <w:r w:rsidRPr="006011DF">
        <w:t xml:space="preserve">The Pantiles Wi-Fi has been future proofed to ensure the service can meet demand </w:t>
      </w:r>
      <w:r w:rsidR="00EE143A" w:rsidRPr="006011DF">
        <w:t>as technology evolv</w:t>
      </w:r>
      <w:r w:rsidR="005233A6">
        <w:t>es. T</w:t>
      </w:r>
      <w:r w:rsidR="00EE143A" w:rsidRPr="006011DF">
        <w:t>he Wi-</w:t>
      </w:r>
      <w:r w:rsidR="00091460" w:rsidRPr="006011DF">
        <w:t>F</w:t>
      </w:r>
      <w:r w:rsidR="005233A6">
        <w:t>i</w:t>
      </w:r>
      <w:r w:rsidR="00EE143A" w:rsidRPr="006011DF">
        <w:t xml:space="preserve"> will provide visitors with a smooth</w:t>
      </w:r>
      <w:r w:rsidR="00C76BE6" w:rsidRPr="006011DF">
        <w:t>, fast</w:t>
      </w:r>
      <w:r w:rsidR="00EE143A" w:rsidRPr="006011DF">
        <w:t xml:space="preserve"> browsing experience and easy media</w:t>
      </w:r>
      <w:r w:rsidR="00750E29" w:rsidRPr="006011DF">
        <w:t xml:space="preserve"> uploads</w:t>
      </w:r>
      <w:r w:rsidR="00EE143A" w:rsidRPr="006011DF">
        <w:t xml:space="preserve">. At present, </w:t>
      </w:r>
      <w:r w:rsidR="00C76BE6" w:rsidRPr="006011DF">
        <w:t>The Pantiles</w:t>
      </w:r>
      <w:r w:rsidR="006011DF" w:rsidRPr="006011DF">
        <w:t xml:space="preserve"> Wi</w:t>
      </w:r>
      <w:r w:rsidR="004F5AA9">
        <w:t>-</w:t>
      </w:r>
      <w:r w:rsidR="006011DF" w:rsidRPr="006011DF">
        <w:t>Fi is o</w:t>
      </w:r>
      <w:r w:rsidR="00EE143A" w:rsidRPr="006011DF">
        <w:t xml:space="preserve">ne of the only </w:t>
      </w:r>
      <w:r w:rsidR="00EE143A" w:rsidRPr="006011DF">
        <w:rPr>
          <w:b/>
        </w:rPr>
        <w:t>FREE</w:t>
      </w:r>
      <w:r w:rsidR="00C76BE6" w:rsidRPr="006011DF">
        <w:t xml:space="preserve"> area wide Wi-Fi Hots</w:t>
      </w:r>
      <w:r w:rsidR="00EE143A" w:rsidRPr="006011DF">
        <w:t xml:space="preserve">pots in Tunbridge Wells. </w:t>
      </w:r>
    </w:p>
    <w:p w:rsidR="00380218" w:rsidRPr="00CC0FD0" w:rsidRDefault="00380218">
      <w:r w:rsidRPr="00CC0FD0">
        <w:t>Targetfollow</w:t>
      </w:r>
      <w:r w:rsidR="005233A6">
        <w:t xml:space="preserve"> </w:t>
      </w:r>
      <w:r w:rsidR="00A833A5" w:rsidRPr="00CC0FD0">
        <w:t xml:space="preserve">have spent 3 months planning this initiative </w:t>
      </w:r>
      <w:r w:rsidR="00CC0FD0" w:rsidRPr="00CC0FD0">
        <w:t xml:space="preserve">which forms part of their long term investment and development of </w:t>
      </w:r>
      <w:r w:rsidR="00C76BE6">
        <w:t>The Pantiles</w:t>
      </w:r>
      <w:r w:rsidR="00CC0FD0" w:rsidRPr="00CC0FD0">
        <w:t>.</w:t>
      </w:r>
    </w:p>
    <w:p w:rsidR="00B87A7F" w:rsidRDefault="00B87A7F" w:rsidP="00413D92">
      <w:pPr>
        <w:spacing w:after="0"/>
      </w:pPr>
      <w:r w:rsidRPr="00B87A7F">
        <w:rPr>
          <w:b/>
        </w:rPr>
        <w:t>Targetfollow’s CEO, Corin Thoday said</w:t>
      </w:r>
      <w:r>
        <w:t>:</w:t>
      </w:r>
    </w:p>
    <w:p w:rsidR="00B87A7F" w:rsidRDefault="00413D92" w:rsidP="00413D92">
      <w:pPr>
        <w:spacing w:after="0"/>
        <w:jc w:val="both"/>
      </w:pPr>
      <w:r>
        <w:t>‘</w:t>
      </w:r>
      <w:r w:rsidR="00B87A7F">
        <w:t>It is with great pleasure</w:t>
      </w:r>
      <w:r w:rsidR="004F5AA9">
        <w:t xml:space="preserve"> that we</w:t>
      </w:r>
      <w:r w:rsidR="00B87A7F">
        <w:t xml:space="preserve"> introduce another service</w:t>
      </w:r>
      <w:r w:rsidR="006011DF">
        <w:t xml:space="preserve"> at</w:t>
      </w:r>
      <w:r w:rsidR="00B87A7F">
        <w:t xml:space="preserve"> </w:t>
      </w:r>
      <w:r w:rsidR="00C76BE6">
        <w:t>The Pantiles</w:t>
      </w:r>
      <w:r w:rsidR="005233A6">
        <w:t xml:space="preserve"> for visitors</w:t>
      </w:r>
      <w:r w:rsidR="00BF037D">
        <w:t xml:space="preserve"> to enjoy</w:t>
      </w:r>
      <w:r w:rsidR="00B87A7F">
        <w:t xml:space="preserve">. We think that </w:t>
      </w:r>
      <w:r w:rsidR="00C76BE6">
        <w:t>The Pantiles</w:t>
      </w:r>
      <w:r w:rsidR="00B87A7F">
        <w:t xml:space="preserve"> is a wonderful place to spend time and we recognise that a big part of </w:t>
      </w:r>
      <w:r w:rsidR="00C76BE6">
        <w:t>people’s</w:t>
      </w:r>
      <w:r w:rsidR="00B87A7F">
        <w:t xml:space="preserve"> leisure time is </w:t>
      </w:r>
      <w:r w:rsidR="009F5DF5">
        <w:t xml:space="preserve">surfing the web and getting connected </w:t>
      </w:r>
      <w:r w:rsidR="005233A6">
        <w:t>through social media. Our visitors</w:t>
      </w:r>
      <w:r w:rsidR="009F5DF5">
        <w:t xml:space="preserve"> will now be able to do this at </w:t>
      </w:r>
      <w:r w:rsidR="00C76BE6">
        <w:t>The Pantiles</w:t>
      </w:r>
      <w:r w:rsidR="009F5DF5">
        <w:t xml:space="preserve"> without using their own</w:t>
      </w:r>
      <w:r w:rsidR="00380218">
        <w:t xml:space="preserve"> personal</w:t>
      </w:r>
      <w:r w:rsidR="009F5DF5">
        <w:t xml:space="preserve"> data allowance. Following the great support shown to </w:t>
      </w:r>
      <w:r w:rsidR="00C76BE6">
        <w:t>ThePantiles</w:t>
      </w:r>
      <w:r w:rsidR="009F5DF5">
        <w:t xml:space="preserve">.com and </w:t>
      </w:r>
      <w:r w:rsidR="00C76BE6">
        <w:t>The Pantiles</w:t>
      </w:r>
      <w:r w:rsidR="009F5DF5">
        <w:t xml:space="preserve"> social media platforms, the natural progressio</w:t>
      </w:r>
      <w:r w:rsidR="00C76BE6">
        <w:t>n was to provide a Pantiles Hotspot</w:t>
      </w:r>
      <w:r w:rsidR="005233A6">
        <w:t xml:space="preserve"> to allow people</w:t>
      </w:r>
      <w:r w:rsidR="009F5DF5">
        <w:t xml:space="preserve"> to enjoy free internet usage </w:t>
      </w:r>
      <w:r w:rsidR="005233A6">
        <w:t>whilst visiting</w:t>
      </w:r>
    </w:p>
    <w:p w:rsidR="00091460" w:rsidRDefault="00091460" w:rsidP="00413D92">
      <w:pPr>
        <w:spacing w:after="0"/>
        <w:jc w:val="both"/>
        <w:rPr>
          <w:b/>
        </w:rPr>
      </w:pPr>
    </w:p>
    <w:p w:rsidR="00B87A7F" w:rsidRDefault="00B87A7F" w:rsidP="00091460">
      <w:pPr>
        <w:spacing w:after="0"/>
      </w:pPr>
      <w:r>
        <w:rPr>
          <w:b/>
        </w:rPr>
        <w:t xml:space="preserve">Visit </w:t>
      </w:r>
      <w:proofErr w:type="gramStart"/>
      <w:r>
        <w:rPr>
          <w:b/>
        </w:rPr>
        <w:t>T</w:t>
      </w:r>
      <w:r w:rsidRPr="00B87A7F">
        <w:rPr>
          <w:b/>
        </w:rPr>
        <w:t>he</w:t>
      </w:r>
      <w:proofErr w:type="gramEnd"/>
      <w:r w:rsidRPr="00B87A7F">
        <w:rPr>
          <w:b/>
        </w:rPr>
        <w:t xml:space="preserve"> Pantiles website at</w:t>
      </w:r>
      <w:r>
        <w:t xml:space="preserve"> www.thepantiles.com </w:t>
      </w:r>
    </w:p>
    <w:p w:rsidR="00B87A7F" w:rsidRDefault="00B87A7F" w:rsidP="00091460">
      <w:pPr>
        <w:spacing w:after="0"/>
      </w:pPr>
      <w:r w:rsidRPr="00B87A7F">
        <w:rPr>
          <w:b/>
        </w:rPr>
        <w:t>Follow us on Twitter</w:t>
      </w:r>
      <w:r>
        <w:t xml:space="preserve"> @</w:t>
      </w:r>
      <w:proofErr w:type="spellStart"/>
      <w:r>
        <w:t>ThePantiles</w:t>
      </w:r>
      <w:proofErr w:type="spellEnd"/>
      <w:r>
        <w:t xml:space="preserve"> </w:t>
      </w:r>
    </w:p>
    <w:p w:rsidR="00B87A7F" w:rsidRDefault="00B87A7F" w:rsidP="00091460">
      <w:pPr>
        <w:spacing w:after="0"/>
      </w:pPr>
      <w:r w:rsidRPr="00B87A7F">
        <w:rPr>
          <w:b/>
        </w:rPr>
        <w:t>Like us on Facebook</w:t>
      </w:r>
      <w:r>
        <w:t xml:space="preserve"> facebook.com/pantiles</w:t>
      </w:r>
    </w:p>
    <w:p w:rsidR="00B1169F" w:rsidRDefault="00B1169F"/>
    <w:p w:rsidR="00EE5D1A" w:rsidRDefault="00091460">
      <w:bookmarkStart w:id="0" w:name="_GoBack"/>
      <w:bookmarkEnd w:id="0"/>
      <w:r>
        <w:t>*Subject to registration and terms and conditions.</w:t>
      </w:r>
    </w:p>
    <w:p w:rsidR="00EE5D1A" w:rsidRPr="00091460" w:rsidRDefault="00EE5D1A">
      <w:pPr>
        <w:rPr>
          <w:b/>
          <w:u w:val="single"/>
        </w:rPr>
      </w:pPr>
      <w:r w:rsidRPr="00091460">
        <w:rPr>
          <w:b/>
          <w:u w:val="single"/>
        </w:rPr>
        <w:t>Information for Editors</w:t>
      </w:r>
    </w:p>
    <w:p w:rsidR="00EE5D1A" w:rsidRDefault="00EE5D1A">
      <w:r>
        <w:rPr>
          <w:b/>
        </w:rPr>
        <w:t xml:space="preserve">About: </w:t>
      </w:r>
      <w:r>
        <w:t>Targetfollow (Pantiles) Limited is part of the Targetfollow Group of companies. Targetfollow Group Limited are Property Asset Management specialists and offer a full range of property services to maximise the value of both their own investments and those of their strategic partners. Their dedicated team of experts fully appreciate the value of the urban space which surrounds a property; the many different stakeholders who have an interest in the built environment; and how properties are constructed, maintained and enhanced.</w:t>
      </w:r>
    </w:p>
    <w:p w:rsidR="00EE5D1A" w:rsidRDefault="00EE5D1A">
      <w:r w:rsidRPr="00EE5D1A">
        <w:rPr>
          <w:b/>
        </w:rPr>
        <w:t>This document</w:t>
      </w:r>
      <w:r>
        <w:t xml:space="preserve"> may be used in part or in its entirety for any news publication or broadcast. Contact For more information contact </w:t>
      </w:r>
      <w:hyperlink r:id="rId5" w:history="1">
        <w:r w:rsidRPr="004049C4">
          <w:rPr>
            <w:rStyle w:val="Hyperlink"/>
            <w:b/>
          </w:rPr>
          <w:t>enquiries@thepantiles.com</w:t>
        </w:r>
      </w:hyperlink>
      <w:r>
        <w:rPr>
          <w:b/>
        </w:rPr>
        <w:t xml:space="preserve"> </w:t>
      </w:r>
      <w:r>
        <w:t xml:space="preserve"> </w:t>
      </w:r>
    </w:p>
    <w:p w:rsidR="00EE5D1A" w:rsidRDefault="00EE5D1A" w:rsidP="00EE5D1A">
      <w:pPr>
        <w:spacing w:after="0"/>
      </w:pPr>
      <w:r>
        <w:t>Targetfollow (Pantiles) Limited</w:t>
      </w:r>
    </w:p>
    <w:p w:rsidR="00EE5D1A" w:rsidRDefault="00EE5D1A" w:rsidP="00EE5D1A">
      <w:pPr>
        <w:spacing w:after="0"/>
      </w:pPr>
      <w:r>
        <w:t>Riverside House</w:t>
      </w:r>
    </w:p>
    <w:p w:rsidR="00EE5D1A" w:rsidRDefault="00EE5D1A" w:rsidP="00EE5D1A">
      <w:pPr>
        <w:spacing w:after="0"/>
      </w:pPr>
      <w:r>
        <w:t>11 – 13 Riverside Road</w:t>
      </w:r>
    </w:p>
    <w:p w:rsidR="00EE5D1A" w:rsidRDefault="00EE5D1A" w:rsidP="00EE5D1A">
      <w:pPr>
        <w:spacing w:after="0"/>
      </w:pPr>
      <w:r>
        <w:t>Norwich</w:t>
      </w:r>
    </w:p>
    <w:p w:rsidR="00EE5D1A" w:rsidRDefault="00EE5D1A" w:rsidP="00EE5D1A">
      <w:pPr>
        <w:spacing w:after="0"/>
      </w:pPr>
      <w:r>
        <w:t>Norfolk</w:t>
      </w:r>
    </w:p>
    <w:p w:rsidR="00EE5D1A" w:rsidRDefault="00EE5D1A" w:rsidP="00EE5D1A">
      <w:pPr>
        <w:spacing w:after="0"/>
      </w:pPr>
      <w:r>
        <w:t>NR1 1SQ</w:t>
      </w:r>
    </w:p>
    <w:p w:rsidR="00EE5D1A" w:rsidRPr="00EE5D1A" w:rsidRDefault="00EE5D1A" w:rsidP="00EE5D1A">
      <w:pPr>
        <w:spacing w:after="0"/>
        <w:rPr>
          <w:b/>
        </w:rPr>
      </w:pPr>
      <w:r>
        <w:t>Tel 01603 761616</w:t>
      </w:r>
    </w:p>
    <w:sectPr w:rsidR="00EE5D1A" w:rsidRPr="00EE5D1A" w:rsidSect="00B1169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7F"/>
    <w:rsid w:val="00091460"/>
    <w:rsid w:val="003453F5"/>
    <w:rsid w:val="00380218"/>
    <w:rsid w:val="00413D92"/>
    <w:rsid w:val="00421A0E"/>
    <w:rsid w:val="004F5AA9"/>
    <w:rsid w:val="005233A6"/>
    <w:rsid w:val="006011DF"/>
    <w:rsid w:val="006520A2"/>
    <w:rsid w:val="0070239F"/>
    <w:rsid w:val="00750E29"/>
    <w:rsid w:val="009F5DF5"/>
    <w:rsid w:val="00A833A5"/>
    <w:rsid w:val="00AA4927"/>
    <w:rsid w:val="00B1169F"/>
    <w:rsid w:val="00B87A7F"/>
    <w:rsid w:val="00BF037D"/>
    <w:rsid w:val="00C76BE6"/>
    <w:rsid w:val="00CC0FD0"/>
    <w:rsid w:val="00D16514"/>
    <w:rsid w:val="00EE143A"/>
    <w:rsid w:val="00EE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B0BE3-EEE7-430F-BE82-5F90B597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thepantil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Moore</dc:creator>
  <cp:lastModifiedBy>Adrian Armstrong-Emery</cp:lastModifiedBy>
  <cp:revision>7</cp:revision>
  <dcterms:created xsi:type="dcterms:W3CDTF">2016-12-02T10:50:00Z</dcterms:created>
  <dcterms:modified xsi:type="dcterms:W3CDTF">2016-12-06T09:32:00Z</dcterms:modified>
</cp:coreProperties>
</file>